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F4D7" w14:textId="0B68EBB8" w:rsidR="00220C9B" w:rsidRDefault="00346498">
      <w:pPr>
        <w:shd w:val="clear" w:color="auto" w:fill="FFFFFF"/>
        <w:spacing w:after="0" w:line="240" w:lineRule="auto"/>
        <w:jc w:val="right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-</w:t>
      </w:r>
    </w:p>
    <w:tbl>
      <w:tblPr>
        <w:tblStyle w:val="a"/>
        <w:tblW w:w="1079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220C9B" w14:paraId="2C6EF4E5" w14:textId="77777777">
        <w:trPr>
          <w:trHeight w:val="3100"/>
        </w:trPr>
        <w:tc>
          <w:tcPr>
            <w:tcW w:w="5395" w:type="dxa"/>
          </w:tcPr>
          <w:p w14:paraId="2C6EF4D8" w14:textId="77777777" w:rsidR="00220C9B" w:rsidRDefault="00F22AD1">
            <w:pPr>
              <w:jc w:val="center"/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noProof/>
                <w:color w:val="1D2228"/>
                <w:sz w:val="20"/>
                <w:szCs w:val="20"/>
              </w:rPr>
              <w:drawing>
                <wp:inline distT="0" distB="0" distL="0" distR="0" wp14:anchorId="2C6EF548" wp14:editId="2C6EF549">
                  <wp:extent cx="2143125" cy="2095500"/>
                  <wp:effectExtent l="0" t="0" r="0" b="0"/>
                  <wp:docPr id="1" name="image1.png" descr="C:\Users\bosaa_000\AppData\Local\Microsoft\Windows\INetCache\Content.MSO\201E6A3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bosaa_000\AppData\Local\Microsoft\Windows\INetCache\Content.MSO\201E6A3B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095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2C6EF4D9" w14:textId="77777777" w:rsidR="00220C9B" w:rsidRDefault="00220C9B">
            <w:pPr>
              <w:jc w:val="right"/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</w:pPr>
          </w:p>
          <w:p w14:paraId="2C6EF4DA" w14:textId="77777777" w:rsidR="00220C9B" w:rsidRDefault="00220C9B">
            <w:pPr>
              <w:jc w:val="right"/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</w:pPr>
          </w:p>
          <w:p w14:paraId="2C6EF4DB" w14:textId="77777777" w:rsidR="00220C9B" w:rsidRDefault="00220C9B">
            <w:pPr>
              <w:jc w:val="right"/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</w:pPr>
          </w:p>
          <w:p w14:paraId="2C6EF4DC" w14:textId="77777777" w:rsidR="00220C9B" w:rsidRDefault="00220C9B">
            <w:pPr>
              <w:shd w:val="clear" w:color="auto" w:fill="FFFFFF"/>
              <w:jc w:val="right"/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</w:pPr>
          </w:p>
          <w:p w14:paraId="2C6EF4DD" w14:textId="77777777" w:rsidR="00220C9B" w:rsidRDefault="00F22AD1">
            <w:pPr>
              <w:shd w:val="clear" w:color="auto" w:fill="FFFFFF"/>
              <w:jc w:val="right"/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  <w:t>Alberta Chess Association</w:t>
            </w:r>
          </w:p>
          <w:p w14:paraId="2C6EF4DE" w14:textId="77777777" w:rsidR="00220C9B" w:rsidRDefault="00F22AD1">
            <w:pPr>
              <w:shd w:val="clear" w:color="auto" w:fill="FFFFFF"/>
              <w:jc w:val="right"/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  <w:t>PO Box 11839 Main</w:t>
            </w:r>
          </w:p>
          <w:p w14:paraId="2C6EF4DF" w14:textId="77777777" w:rsidR="00220C9B" w:rsidRDefault="00F22AD1">
            <w:pPr>
              <w:shd w:val="clear" w:color="auto" w:fill="FFFFFF"/>
              <w:jc w:val="right"/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  <w:t>Edmonton</w:t>
            </w:r>
          </w:p>
          <w:p w14:paraId="2C6EF4E0" w14:textId="77777777" w:rsidR="00220C9B" w:rsidRDefault="00F22AD1">
            <w:pPr>
              <w:shd w:val="clear" w:color="auto" w:fill="FFFFFF"/>
              <w:jc w:val="right"/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  <w:t>Alberta</w:t>
            </w:r>
          </w:p>
          <w:p w14:paraId="2C6EF4E1" w14:textId="77777777" w:rsidR="00220C9B" w:rsidRDefault="00F22AD1">
            <w:pPr>
              <w:jc w:val="right"/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  <w:t>T5J 3K9</w:t>
            </w:r>
          </w:p>
          <w:p w14:paraId="2C6EF4E2" w14:textId="77777777" w:rsidR="00220C9B" w:rsidRDefault="00220C9B">
            <w:pPr>
              <w:jc w:val="right"/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</w:pPr>
          </w:p>
          <w:p w14:paraId="2C6EF4E3" w14:textId="77777777" w:rsidR="00220C9B" w:rsidRDefault="00220C9B">
            <w:pPr>
              <w:shd w:val="clear" w:color="auto" w:fill="FFFFFF"/>
              <w:jc w:val="right"/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</w:pPr>
          </w:p>
          <w:p w14:paraId="2C6EF4E4" w14:textId="77777777" w:rsidR="00220C9B" w:rsidRDefault="00220C9B">
            <w:pPr>
              <w:jc w:val="right"/>
              <w:rPr>
                <w:rFonts w:ascii="Helvetica Neue" w:eastAsia="Helvetica Neue" w:hAnsi="Helvetica Neue" w:cs="Helvetica Neue"/>
                <w:color w:val="1D2228"/>
                <w:sz w:val="20"/>
                <w:szCs w:val="20"/>
              </w:rPr>
            </w:pPr>
          </w:p>
        </w:tc>
      </w:tr>
    </w:tbl>
    <w:p w14:paraId="2C6EF4E6" w14:textId="77777777" w:rsidR="00220C9B" w:rsidRDefault="00F22AD1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Minutes of Annual General Meeting</w:t>
      </w:r>
    </w:p>
    <w:p w14:paraId="2C6EF4E7" w14:textId="6EF64F82" w:rsidR="00220C9B" w:rsidRDefault="009877C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October 10th</w:t>
      </w:r>
      <w:r w:rsidR="00F22AD1">
        <w:rPr>
          <w:rFonts w:ascii="Arial" w:eastAsia="Arial" w:hAnsi="Arial" w:cs="Arial"/>
          <w:sz w:val="24"/>
          <w:szCs w:val="24"/>
        </w:rPr>
        <w:t xml:space="preserve">, </w:t>
      </w:r>
      <w:r w:rsidR="00983E5C">
        <w:rPr>
          <w:rFonts w:ascii="Arial" w:eastAsia="Arial" w:hAnsi="Arial" w:cs="Arial"/>
          <w:sz w:val="24"/>
          <w:szCs w:val="24"/>
        </w:rPr>
        <w:t>202</w:t>
      </w:r>
      <w:r>
        <w:rPr>
          <w:rFonts w:ascii="Arial" w:eastAsia="Arial" w:hAnsi="Arial" w:cs="Arial"/>
          <w:sz w:val="24"/>
          <w:szCs w:val="24"/>
        </w:rPr>
        <w:t>2</w:t>
      </w:r>
      <w:r w:rsidR="00983E5C">
        <w:rPr>
          <w:rFonts w:ascii="Arial" w:eastAsia="Arial" w:hAnsi="Arial" w:cs="Arial"/>
          <w:sz w:val="24"/>
          <w:szCs w:val="24"/>
        </w:rPr>
        <w:t>,</w:t>
      </w:r>
      <w:r w:rsidR="00F22AD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Calgary Chess Club and </w:t>
      </w:r>
      <w:r w:rsidR="00F22AD1">
        <w:rPr>
          <w:rFonts w:ascii="Arial" w:eastAsia="Arial" w:hAnsi="Arial" w:cs="Arial"/>
          <w:sz w:val="24"/>
          <w:szCs w:val="24"/>
        </w:rPr>
        <w:t xml:space="preserve">via Zoom @ 2:00 pm </w:t>
      </w:r>
    </w:p>
    <w:p w14:paraId="2C6EF4E8" w14:textId="77777777" w:rsidR="00220C9B" w:rsidRDefault="00220C9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6EF4E9" w14:textId="77777777" w:rsidR="00220C9B" w:rsidRDefault="00F22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 to Order and introduction of Officers – President</w:t>
      </w:r>
    </w:p>
    <w:p w14:paraId="2C6EF4EA" w14:textId="77777777" w:rsidR="00220C9B" w:rsidRDefault="00220C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6EF4EB" w14:textId="5059E296" w:rsidR="00220C9B" w:rsidRDefault="00491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C032F0">
        <w:rPr>
          <w:rFonts w:ascii="Arial" w:eastAsia="Arial" w:hAnsi="Arial" w:cs="Arial"/>
          <w:sz w:val="24"/>
          <w:szCs w:val="24"/>
        </w:rPr>
        <w:t xml:space="preserve"> </w:t>
      </w:r>
      <w:r w:rsidR="00F22AD1">
        <w:rPr>
          <w:rFonts w:ascii="Arial" w:eastAsia="Arial" w:hAnsi="Arial" w:cs="Arial"/>
          <w:sz w:val="24"/>
          <w:szCs w:val="24"/>
        </w:rPr>
        <w:t>Board members in Attendance:</w:t>
      </w:r>
    </w:p>
    <w:p w14:paraId="2C6EF4EC" w14:textId="77777777" w:rsidR="00220C9B" w:rsidRDefault="00220C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6EF4ED" w14:textId="77777777" w:rsidR="00220C9B" w:rsidRDefault="00F22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Rafael Arruebarrena (President)</w:t>
      </w:r>
    </w:p>
    <w:p w14:paraId="2C6EF4EE" w14:textId="77777777" w:rsidR="00220C9B" w:rsidRDefault="00F22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Ian Findlay (Secretary)</w:t>
      </w:r>
    </w:p>
    <w:p w14:paraId="2C6EF4F1" w14:textId="26062505" w:rsidR="00220C9B" w:rsidRDefault="00F22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Jim Daniluk (Vice-President)</w:t>
      </w:r>
    </w:p>
    <w:p w14:paraId="54C6EFAE" w14:textId="6E1BFFC7" w:rsidR="00F57375" w:rsidRDefault="00F5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Avelino </w:t>
      </w:r>
      <w:r w:rsidR="00D95AF7">
        <w:rPr>
          <w:rFonts w:ascii="Arial" w:eastAsia="Arial" w:hAnsi="Arial" w:cs="Arial"/>
          <w:sz w:val="24"/>
          <w:szCs w:val="24"/>
        </w:rPr>
        <w:t xml:space="preserve">Angelo </w:t>
      </w:r>
      <w:r>
        <w:rPr>
          <w:rFonts w:ascii="Arial" w:eastAsia="Arial" w:hAnsi="Arial" w:cs="Arial"/>
          <w:sz w:val="24"/>
          <w:szCs w:val="24"/>
        </w:rPr>
        <w:t>Tolentino (Past-President)</w:t>
      </w:r>
    </w:p>
    <w:p w14:paraId="2C6EF4F7" w14:textId="275FDC8A" w:rsidR="00220C9B" w:rsidRDefault="002666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Vlad Rekhson</w:t>
      </w:r>
    </w:p>
    <w:p w14:paraId="239C5913" w14:textId="5A4DFF2E" w:rsidR="00266614" w:rsidRDefault="002666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Dale Haessel</w:t>
      </w:r>
    </w:p>
    <w:p w14:paraId="0B217943" w14:textId="5E19A064" w:rsidR="00CE5C68" w:rsidRDefault="00CE5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Cristian Ivanescu</w:t>
      </w:r>
    </w:p>
    <w:p w14:paraId="775D24E7" w14:textId="1F408D04" w:rsidR="00702686" w:rsidRDefault="00702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Lars Lowther</w:t>
      </w:r>
    </w:p>
    <w:p w14:paraId="0A6EA21C" w14:textId="66912D97" w:rsidR="00765B50" w:rsidRDefault="00765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Terry </w:t>
      </w:r>
      <w:proofErr w:type="spellStart"/>
      <w:r>
        <w:rPr>
          <w:rFonts w:ascii="Arial" w:eastAsia="Arial" w:hAnsi="Arial" w:cs="Arial"/>
          <w:sz w:val="24"/>
          <w:szCs w:val="24"/>
        </w:rPr>
        <w:t>Seehagan</w:t>
      </w:r>
      <w:proofErr w:type="spellEnd"/>
    </w:p>
    <w:p w14:paraId="6A8EDF75" w14:textId="1F8CAF3E" w:rsidR="00765B50" w:rsidRDefault="00765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Ico van den Born</w:t>
      </w:r>
    </w:p>
    <w:p w14:paraId="2C6EF4F8" w14:textId="77777777" w:rsidR="00220C9B" w:rsidRDefault="00220C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6EF4F9" w14:textId="77777777" w:rsidR="00220C9B" w:rsidRDefault="00F22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Assembly</w:t>
      </w:r>
    </w:p>
    <w:p w14:paraId="2C6EF4FA" w14:textId="77777777" w:rsidR="00220C9B" w:rsidRDefault="00220C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6EF4FB" w14:textId="48CCD738" w:rsidR="00220C9B" w:rsidRDefault="00686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A747E9">
        <w:rPr>
          <w:rFonts w:ascii="Arial" w:eastAsia="Arial" w:hAnsi="Arial" w:cs="Arial"/>
          <w:sz w:val="24"/>
          <w:szCs w:val="24"/>
        </w:rPr>
        <w:t>5</w:t>
      </w:r>
      <w:r w:rsidR="00F22AD1">
        <w:rPr>
          <w:rFonts w:ascii="Arial" w:eastAsia="Arial" w:hAnsi="Arial" w:cs="Arial"/>
          <w:sz w:val="24"/>
          <w:szCs w:val="24"/>
        </w:rPr>
        <w:t xml:space="preserve"> general members present</w:t>
      </w:r>
    </w:p>
    <w:p w14:paraId="6D30F0BD" w14:textId="77777777" w:rsidR="00BF39F3" w:rsidRDefault="00BF39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55FC820" w14:textId="15BA42C2" w:rsidR="00B40933" w:rsidRDefault="00B409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Michael Anderson</w:t>
      </w:r>
    </w:p>
    <w:p w14:paraId="6FDA0AA2" w14:textId="6F0F41DA" w:rsidR="001A439C" w:rsidRDefault="001A43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Gordon Campbell</w:t>
      </w:r>
    </w:p>
    <w:p w14:paraId="09907647" w14:textId="77777777" w:rsidR="00BF39F3" w:rsidRDefault="00BF39F3" w:rsidP="00BF39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David Ludwig</w:t>
      </w:r>
    </w:p>
    <w:p w14:paraId="6EA424A3" w14:textId="04F1A948" w:rsidR="002475EF" w:rsidRDefault="00BF39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Michael Ludwig</w:t>
      </w:r>
    </w:p>
    <w:p w14:paraId="2135314A" w14:textId="7FB0FB49" w:rsidR="002810F6" w:rsidRDefault="001A439C" w:rsidP="00F21F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Glenda</w:t>
      </w:r>
      <w:r w:rsidR="007359EB">
        <w:rPr>
          <w:rFonts w:ascii="Arial" w:eastAsia="Arial" w:hAnsi="Arial" w:cs="Arial"/>
          <w:sz w:val="24"/>
          <w:szCs w:val="24"/>
        </w:rPr>
        <w:t xml:space="preserve"> Han</w:t>
      </w:r>
    </w:p>
    <w:p w14:paraId="74A615C6" w14:textId="2561EF4F" w:rsidR="002810F6" w:rsidRDefault="007F7566" w:rsidP="00F21F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Walter Watson</w:t>
      </w:r>
    </w:p>
    <w:p w14:paraId="65079FEF" w14:textId="4F9B4325" w:rsidR="002810F6" w:rsidRDefault="007F7566" w:rsidP="00F21F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Roy Yearwood</w:t>
      </w:r>
      <w:r w:rsidR="00F21FFF">
        <w:rPr>
          <w:rFonts w:ascii="Arial" w:eastAsia="Arial" w:hAnsi="Arial" w:cs="Arial"/>
          <w:sz w:val="24"/>
          <w:szCs w:val="24"/>
        </w:rPr>
        <w:t xml:space="preserve"> </w:t>
      </w:r>
    </w:p>
    <w:p w14:paraId="046AD859" w14:textId="6F4774BA" w:rsidR="00234E4B" w:rsidRDefault="007C1EEC" w:rsidP="00F21F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Bhavik Dave</w:t>
      </w:r>
    </w:p>
    <w:p w14:paraId="5D527BAC" w14:textId="69489246" w:rsidR="00275574" w:rsidRDefault="00384038" w:rsidP="00F21F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Arthur Milne</w:t>
      </w:r>
    </w:p>
    <w:p w14:paraId="43EF6871" w14:textId="2B0896A2" w:rsidR="00275574" w:rsidRDefault="00384038" w:rsidP="00F21F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Avery Michael</w:t>
      </w:r>
    </w:p>
    <w:p w14:paraId="0F4DAFAD" w14:textId="7FC3CE3C" w:rsidR="00275574" w:rsidRDefault="00384038" w:rsidP="00F21F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Hafi</w:t>
      </w:r>
      <w:r w:rsidR="00E801F8"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 K</w:t>
      </w:r>
      <w:r w:rsidR="00661BCE"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mali</w:t>
      </w:r>
    </w:p>
    <w:p w14:paraId="16696BD3" w14:textId="657F2FFE" w:rsidR="008A6047" w:rsidRDefault="008C60C5" w:rsidP="008A6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Jyn San Miguel</w:t>
      </w:r>
    </w:p>
    <w:p w14:paraId="1D52AB52" w14:textId="732BA9DF" w:rsidR="004919A5" w:rsidRDefault="008C60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Jaiveek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Dave</w:t>
      </w:r>
    </w:p>
    <w:p w14:paraId="6D20D3BC" w14:textId="030D157E" w:rsidR="00765B50" w:rsidRDefault="00765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Nicolas Zacharias</w:t>
      </w:r>
    </w:p>
    <w:p w14:paraId="27FE29AA" w14:textId="62528D6D" w:rsidR="00765B50" w:rsidRPr="00765B50" w:rsidRDefault="00765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65B50">
        <w:rPr>
          <w:rFonts w:ascii="Arial" w:eastAsia="Arial" w:hAnsi="Arial" w:cs="Arial"/>
          <w:sz w:val="24"/>
          <w:szCs w:val="24"/>
        </w:rPr>
        <w:t>Tanishka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765B50">
        <w:rPr>
          <w:rFonts w:ascii="Arial" w:eastAsia="Arial" w:hAnsi="Arial" w:cs="Arial"/>
          <w:sz w:val="24"/>
          <w:szCs w:val="24"/>
        </w:rPr>
        <w:t>Gokhale</w:t>
      </w:r>
    </w:p>
    <w:p w14:paraId="2C6EF4FC" w14:textId="77777777" w:rsidR="00220C9B" w:rsidRDefault="00220C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6EF4FD" w14:textId="2B117FDE" w:rsidR="00220C9B" w:rsidRDefault="00F22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Rafael called the meeting to order and introduced the Board members. Rafael outlined the features we would be using on Zoom to conduct the meeting.</w:t>
      </w:r>
      <w:r w:rsidR="00C032F0">
        <w:rPr>
          <w:rFonts w:ascii="Arial" w:eastAsia="Arial" w:hAnsi="Arial" w:cs="Arial"/>
          <w:sz w:val="24"/>
          <w:szCs w:val="24"/>
        </w:rPr>
        <w:t xml:space="preserve">  </w:t>
      </w:r>
    </w:p>
    <w:p w14:paraId="4DA6832C" w14:textId="77777777" w:rsidR="00C010BD" w:rsidRDefault="00C01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E63B8FA" w14:textId="77777777" w:rsidR="0002028A" w:rsidRDefault="00020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6EF4FF" w14:textId="77777777" w:rsidR="00220C9B" w:rsidRDefault="00220C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C6EF500" w14:textId="77777777" w:rsidR="00220C9B" w:rsidRDefault="00F22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Minutes of the last AGM </w:t>
      </w:r>
    </w:p>
    <w:p w14:paraId="2C6EF501" w14:textId="77777777" w:rsidR="00220C9B" w:rsidRDefault="00220C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6EF506" w14:textId="5C00F059" w:rsidR="00CD415A" w:rsidRDefault="002A7F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 was moved by </w:t>
      </w:r>
      <w:r w:rsidR="00D43CB2">
        <w:rPr>
          <w:rFonts w:ascii="Arial" w:eastAsia="Arial" w:hAnsi="Arial" w:cs="Arial"/>
          <w:sz w:val="24"/>
          <w:szCs w:val="24"/>
        </w:rPr>
        <w:t>Ian Findlay</w:t>
      </w:r>
      <w:r w:rsidR="00CC6CE9">
        <w:rPr>
          <w:rFonts w:ascii="Arial" w:eastAsia="Arial" w:hAnsi="Arial" w:cs="Arial"/>
          <w:sz w:val="24"/>
          <w:szCs w:val="24"/>
        </w:rPr>
        <w:t xml:space="preserve">, seconded by </w:t>
      </w:r>
      <w:r w:rsidR="00D43CB2">
        <w:rPr>
          <w:rFonts w:ascii="Arial" w:eastAsia="Arial" w:hAnsi="Arial" w:cs="Arial"/>
          <w:sz w:val="24"/>
          <w:szCs w:val="24"/>
        </w:rPr>
        <w:t>Jim Daniluk</w:t>
      </w:r>
      <w:r w:rsidR="00CC6CE9">
        <w:rPr>
          <w:rFonts w:ascii="Arial" w:eastAsia="Arial" w:hAnsi="Arial" w:cs="Arial"/>
          <w:sz w:val="24"/>
          <w:szCs w:val="24"/>
        </w:rPr>
        <w:t xml:space="preserve"> that the minutes of the 202</w:t>
      </w:r>
      <w:r w:rsidR="00C010BD">
        <w:rPr>
          <w:rFonts w:ascii="Arial" w:eastAsia="Arial" w:hAnsi="Arial" w:cs="Arial"/>
          <w:sz w:val="24"/>
          <w:szCs w:val="24"/>
        </w:rPr>
        <w:t>1</w:t>
      </w:r>
      <w:r w:rsidR="00CC6CE9">
        <w:rPr>
          <w:rFonts w:ascii="Arial" w:eastAsia="Arial" w:hAnsi="Arial" w:cs="Arial"/>
          <w:sz w:val="24"/>
          <w:szCs w:val="24"/>
        </w:rPr>
        <w:t xml:space="preserve"> AGM be accepted</w:t>
      </w:r>
      <w:r w:rsidR="00DE0B3D">
        <w:rPr>
          <w:rFonts w:ascii="Arial" w:eastAsia="Arial" w:hAnsi="Arial" w:cs="Arial"/>
          <w:sz w:val="24"/>
          <w:szCs w:val="24"/>
        </w:rPr>
        <w:t xml:space="preserve">. Motion passed </w:t>
      </w:r>
      <w:r w:rsidR="00ED6037">
        <w:rPr>
          <w:rFonts w:ascii="Arial" w:eastAsia="Arial" w:hAnsi="Arial" w:cs="Arial"/>
          <w:sz w:val="24"/>
          <w:szCs w:val="24"/>
        </w:rPr>
        <w:t>unanimously.</w:t>
      </w:r>
    </w:p>
    <w:p w14:paraId="2C6EF507" w14:textId="77777777" w:rsidR="00220C9B" w:rsidRDefault="00220C9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6EF508" w14:textId="77777777" w:rsidR="00220C9B" w:rsidRDefault="00F22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President's Address – President</w:t>
      </w:r>
    </w:p>
    <w:p w14:paraId="2C6EF509" w14:textId="77777777" w:rsidR="00220C9B" w:rsidRDefault="00220C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1C45871C" w14:textId="08688BD9" w:rsidR="001B5B57" w:rsidRDefault="00623A7A" w:rsidP="00491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Rafael stated in his President’s report a difficult year for the ACA due to the COVID-19</w:t>
      </w:r>
      <w:r w:rsidR="003706AE">
        <w:rPr>
          <w:rFonts w:ascii="Arial" w:eastAsia="Arial" w:hAnsi="Arial" w:cs="Arial"/>
          <w:sz w:val="24"/>
          <w:szCs w:val="24"/>
        </w:rPr>
        <w:t>, however he was pleased that the ACA was able to hold most of its events and things were getting back to normal.</w:t>
      </w:r>
      <w:r w:rsidR="003D266E">
        <w:rPr>
          <w:rFonts w:ascii="Arial" w:eastAsia="Arial" w:hAnsi="Arial" w:cs="Arial"/>
          <w:sz w:val="24"/>
          <w:szCs w:val="24"/>
        </w:rPr>
        <w:t xml:space="preserve"> He mentioned the very successful NAYCC held in Calgary. </w:t>
      </w:r>
      <w:r w:rsidR="00A01121">
        <w:rPr>
          <w:rFonts w:ascii="Arial" w:eastAsia="Arial" w:hAnsi="Arial" w:cs="Arial"/>
          <w:sz w:val="24"/>
          <w:szCs w:val="24"/>
        </w:rPr>
        <w:t>Rafael mentioned the m</w:t>
      </w:r>
      <w:r w:rsidR="003D266E">
        <w:rPr>
          <w:rFonts w:ascii="Arial" w:eastAsia="Arial" w:hAnsi="Arial" w:cs="Arial"/>
          <w:sz w:val="24"/>
          <w:szCs w:val="24"/>
        </w:rPr>
        <w:t>any changes to the Board and encouraged people to run.</w:t>
      </w:r>
    </w:p>
    <w:p w14:paraId="2C6EF50D" w14:textId="77777777" w:rsidR="00220C9B" w:rsidRDefault="00220C9B" w:rsidP="00491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C6EF528" w14:textId="00927F16" w:rsidR="00220C9B" w:rsidRDefault="00F22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Financial Report and Statement – Treasurer</w:t>
      </w:r>
    </w:p>
    <w:p w14:paraId="2C6EF529" w14:textId="77777777" w:rsidR="00220C9B" w:rsidRDefault="00220C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197072D" w14:textId="139FED22" w:rsidR="00742DD2" w:rsidRPr="004919A5" w:rsidRDefault="00F22AD1" w:rsidP="00491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statements were done by David Ludwig and were sent out as an attachment.  </w:t>
      </w:r>
      <w:r w:rsidR="00201EC6">
        <w:rPr>
          <w:rFonts w:ascii="Arial" w:eastAsia="Arial" w:hAnsi="Arial" w:cs="Arial"/>
          <w:sz w:val="24"/>
          <w:szCs w:val="24"/>
        </w:rPr>
        <w:t xml:space="preserve">Since the Treasurer, Simon Vandervinne was absent, </w:t>
      </w:r>
      <w:r>
        <w:rPr>
          <w:rFonts w:ascii="Arial" w:eastAsia="Arial" w:hAnsi="Arial" w:cs="Arial"/>
          <w:sz w:val="24"/>
          <w:szCs w:val="24"/>
        </w:rPr>
        <w:t>David</w:t>
      </w:r>
      <w:r w:rsidR="0096242D">
        <w:rPr>
          <w:rFonts w:ascii="Arial" w:eastAsia="Arial" w:hAnsi="Arial" w:cs="Arial"/>
          <w:sz w:val="24"/>
          <w:szCs w:val="24"/>
        </w:rPr>
        <w:t xml:space="preserve"> was asked to give the financial report. David</w:t>
      </w:r>
      <w:r>
        <w:rPr>
          <w:rFonts w:ascii="Arial" w:eastAsia="Arial" w:hAnsi="Arial" w:cs="Arial"/>
          <w:sz w:val="24"/>
          <w:szCs w:val="24"/>
        </w:rPr>
        <w:t xml:space="preserve"> reported that due to COVID, much of our spending in 202</w:t>
      </w:r>
      <w:r w:rsidR="00BB067B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had been curtailed. </w:t>
      </w:r>
      <w:r w:rsidR="000219CE">
        <w:rPr>
          <w:rFonts w:ascii="Arial" w:eastAsia="Arial" w:hAnsi="Arial" w:cs="Arial"/>
          <w:sz w:val="24"/>
          <w:szCs w:val="24"/>
        </w:rPr>
        <w:t xml:space="preserve"> </w:t>
      </w:r>
      <w:r w:rsidR="00E2279D">
        <w:rPr>
          <w:rFonts w:ascii="Arial" w:eastAsia="Arial" w:hAnsi="Arial" w:cs="Arial"/>
          <w:sz w:val="24"/>
          <w:szCs w:val="24"/>
        </w:rPr>
        <w:t>Thanks to the proceeds of the Casino night, we have large cash balances</w:t>
      </w:r>
      <w:r w:rsidR="00080C2C">
        <w:rPr>
          <w:rFonts w:ascii="Arial" w:eastAsia="Arial" w:hAnsi="Arial" w:cs="Arial"/>
          <w:sz w:val="24"/>
          <w:szCs w:val="24"/>
        </w:rPr>
        <w:t>. Our next casino night will be in 3</w:t>
      </w:r>
      <w:r w:rsidR="00080C2C" w:rsidRPr="00080C2C">
        <w:rPr>
          <w:rFonts w:ascii="Arial" w:eastAsia="Arial" w:hAnsi="Arial" w:cs="Arial"/>
          <w:sz w:val="24"/>
          <w:szCs w:val="24"/>
          <w:vertAlign w:val="superscript"/>
        </w:rPr>
        <w:t>rd</w:t>
      </w:r>
      <w:r w:rsidR="00080C2C">
        <w:rPr>
          <w:rFonts w:ascii="Arial" w:eastAsia="Arial" w:hAnsi="Arial" w:cs="Arial"/>
          <w:sz w:val="24"/>
          <w:szCs w:val="24"/>
        </w:rPr>
        <w:t xml:space="preserve"> quarter 2023.  </w:t>
      </w:r>
      <w:r w:rsidR="0084442B">
        <w:rPr>
          <w:rFonts w:ascii="Arial" w:eastAsia="Arial" w:hAnsi="Arial" w:cs="Arial"/>
          <w:sz w:val="24"/>
          <w:szCs w:val="24"/>
        </w:rPr>
        <w:t>Most of o</w:t>
      </w:r>
      <w:r w:rsidR="00080C2C">
        <w:rPr>
          <w:rFonts w:ascii="Arial" w:eastAsia="Arial" w:hAnsi="Arial" w:cs="Arial"/>
          <w:sz w:val="24"/>
          <w:szCs w:val="24"/>
        </w:rPr>
        <w:t xml:space="preserve">ur Casino money needs to be spent </w:t>
      </w:r>
      <w:r w:rsidR="004013A1">
        <w:rPr>
          <w:rFonts w:ascii="Arial" w:eastAsia="Arial" w:hAnsi="Arial" w:cs="Arial"/>
          <w:sz w:val="24"/>
          <w:szCs w:val="24"/>
        </w:rPr>
        <w:t>before the next casino as per AGLC guidelines.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875C3">
        <w:rPr>
          <w:rFonts w:ascii="Arial" w:eastAsia="Arial" w:hAnsi="Arial" w:cs="Arial"/>
          <w:sz w:val="24"/>
          <w:szCs w:val="24"/>
        </w:rPr>
        <w:t xml:space="preserve">The Financial Statements were audited by Ian Findlay and Dale Haessel.  </w:t>
      </w:r>
      <w:r w:rsidR="00BF6EBC">
        <w:rPr>
          <w:rFonts w:ascii="Arial" w:eastAsia="Arial" w:hAnsi="Arial" w:cs="Arial"/>
          <w:sz w:val="24"/>
          <w:szCs w:val="24"/>
        </w:rPr>
        <w:t xml:space="preserve">It was moved by </w:t>
      </w:r>
      <w:r w:rsidR="0048660A">
        <w:rPr>
          <w:rFonts w:ascii="Arial" w:eastAsia="Arial" w:hAnsi="Arial" w:cs="Arial"/>
          <w:sz w:val="24"/>
          <w:szCs w:val="24"/>
        </w:rPr>
        <w:t xml:space="preserve">Roy Yearwood, </w:t>
      </w:r>
      <w:r w:rsidR="00BF6EBC">
        <w:rPr>
          <w:rFonts w:ascii="Arial" w:eastAsia="Arial" w:hAnsi="Arial" w:cs="Arial"/>
          <w:sz w:val="24"/>
          <w:szCs w:val="24"/>
        </w:rPr>
        <w:t xml:space="preserve">seconded by </w:t>
      </w:r>
      <w:r w:rsidR="0048660A">
        <w:rPr>
          <w:rFonts w:ascii="Arial" w:eastAsia="Arial" w:hAnsi="Arial" w:cs="Arial"/>
          <w:sz w:val="24"/>
          <w:szCs w:val="24"/>
        </w:rPr>
        <w:t>Jim Daniluk</w:t>
      </w:r>
      <w:r w:rsidR="00BF6EBC">
        <w:rPr>
          <w:rFonts w:ascii="Arial" w:eastAsia="Arial" w:hAnsi="Arial" w:cs="Arial"/>
          <w:sz w:val="24"/>
          <w:szCs w:val="24"/>
        </w:rPr>
        <w:t xml:space="preserve"> that the Financial Statement be accepted </w:t>
      </w:r>
      <w:r w:rsidR="00BC7888">
        <w:rPr>
          <w:rFonts w:ascii="Arial" w:eastAsia="Arial" w:hAnsi="Arial" w:cs="Arial"/>
          <w:sz w:val="24"/>
          <w:szCs w:val="24"/>
        </w:rPr>
        <w:t xml:space="preserve">as read.  The motion passed </w:t>
      </w:r>
      <w:r w:rsidR="00F30BAD">
        <w:rPr>
          <w:rFonts w:ascii="Arial" w:eastAsia="Arial" w:hAnsi="Arial" w:cs="Arial"/>
          <w:sz w:val="24"/>
          <w:szCs w:val="24"/>
        </w:rPr>
        <w:t>unanimously.</w:t>
      </w:r>
    </w:p>
    <w:p w14:paraId="2C6EF52D" w14:textId="77777777" w:rsidR="00CD415A" w:rsidRDefault="00CD41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6EF52E" w14:textId="734C46C3" w:rsidR="00220C9B" w:rsidRDefault="00F22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Election of Officers and Directors</w:t>
      </w:r>
    </w:p>
    <w:p w14:paraId="5043A638" w14:textId="77777777" w:rsidR="004035FD" w:rsidRDefault="004035FD" w:rsidP="00403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4212F888" w14:textId="6E7C61AD" w:rsidR="004035FD" w:rsidRDefault="004035FD" w:rsidP="00403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Ian Findlay nominated Michael Ludwig as Secretary (accepts)</w:t>
      </w:r>
    </w:p>
    <w:p w14:paraId="34BC17D8" w14:textId="7E9CEF2E" w:rsidR="004035FD" w:rsidRDefault="004035FD" w:rsidP="00403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David Ludwig nominates Dale Haessel as Treasurer (accepts)</w:t>
      </w:r>
    </w:p>
    <w:p w14:paraId="6590A82D" w14:textId="431F2096" w:rsidR="004035FD" w:rsidRDefault="004035FD" w:rsidP="00403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Ian Findlay nominates David Ludwig as </w:t>
      </w:r>
      <w:r w:rsidR="00346498">
        <w:rPr>
          <w:rFonts w:ascii="Arial" w:eastAsia="Arial" w:hAnsi="Arial" w:cs="Arial"/>
          <w:color w:val="000000"/>
          <w:sz w:val="24"/>
          <w:szCs w:val="24"/>
        </w:rPr>
        <w:t>Treasurer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(declines)</w:t>
      </w:r>
    </w:p>
    <w:p w14:paraId="5A63CC26" w14:textId="7BA36C43" w:rsidR="004035FD" w:rsidRDefault="004035FD" w:rsidP="00403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Rafael Arruebarrena nominates Jim Daniluk as Vice-President (accepts)</w:t>
      </w:r>
    </w:p>
    <w:p w14:paraId="477D4B1D" w14:textId="3740A922" w:rsidR="004035FD" w:rsidRDefault="004035FD" w:rsidP="00403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Vlad Rekhson nominates Jyn San Miguel as Director (accepts)</w:t>
      </w:r>
    </w:p>
    <w:p w14:paraId="46A5400A" w14:textId="7BB8281D" w:rsidR="004035FD" w:rsidRDefault="004035FD" w:rsidP="00403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Vlad Rekhson nominates Michael Anderson as Director (declines)</w:t>
      </w:r>
    </w:p>
    <w:p w14:paraId="62E7D62C" w14:textId="4DD070E2" w:rsidR="004035FD" w:rsidRDefault="004035FD" w:rsidP="00403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Vlad Rekhson nominates Nicholas Zacharias as Director (accepts)</w:t>
      </w:r>
    </w:p>
    <w:p w14:paraId="5087683D" w14:textId="1B2C763D" w:rsidR="004035FD" w:rsidRDefault="004035FD" w:rsidP="00403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Vlad Rekhson nominates Bhavik Dave as Director (accepts)</w:t>
      </w:r>
    </w:p>
    <w:p w14:paraId="2D486DCB" w14:textId="77777777" w:rsidR="00346498" w:rsidRDefault="00346498" w:rsidP="00346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Ian Findlay nominates David Ludwig as Director (accepts)</w:t>
      </w:r>
    </w:p>
    <w:p w14:paraId="28B5EC27" w14:textId="4EA8D884" w:rsidR="004035FD" w:rsidRDefault="004035FD" w:rsidP="00403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Ian Findlay nominates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Jaiveek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Dave as Director (accepts)</w:t>
      </w:r>
    </w:p>
    <w:p w14:paraId="2C6EF52F" w14:textId="77777777" w:rsidR="00220C9B" w:rsidRDefault="00220C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2C6EF530" w14:textId="4D438B8B" w:rsidR="00220C9B" w:rsidRDefault="00364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Secretary</w:t>
      </w:r>
      <w:r w:rsidR="00F22AD1">
        <w:rPr>
          <w:rFonts w:ascii="Arial" w:eastAsia="Arial" w:hAnsi="Arial" w:cs="Arial"/>
          <w:sz w:val="24"/>
          <w:szCs w:val="24"/>
        </w:rPr>
        <w:t xml:space="preserve"> </w:t>
      </w:r>
      <w:r w:rsidR="005503B1">
        <w:rPr>
          <w:rFonts w:ascii="Arial" w:eastAsia="Arial" w:hAnsi="Arial" w:cs="Arial"/>
          <w:sz w:val="24"/>
          <w:szCs w:val="24"/>
        </w:rPr>
        <w:t>– Michael</w:t>
      </w:r>
      <w:r>
        <w:rPr>
          <w:rFonts w:ascii="Arial" w:eastAsia="Arial" w:hAnsi="Arial" w:cs="Arial"/>
          <w:sz w:val="24"/>
          <w:szCs w:val="24"/>
        </w:rPr>
        <w:t xml:space="preserve"> Ludwig</w:t>
      </w:r>
      <w:r w:rsidR="00F22AD1">
        <w:rPr>
          <w:rFonts w:ascii="Arial" w:eastAsia="Arial" w:hAnsi="Arial" w:cs="Arial"/>
          <w:sz w:val="24"/>
          <w:szCs w:val="24"/>
        </w:rPr>
        <w:t xml:space="preserve"> by acclamation</w:t>
      </w:r>
    </w:p>
    <w:p w14:paraId="2C6EF531" w14:textId="4E55904D" w:rsidR="00220C9B" w:rsidRDefault="004D6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Treasurer</w:t>
      </w:r>
      <w:r w:rsidR="00F22AD1">
        <w:rPr>
          <w:rFonts w:ascii="Arial" w:eastAsia="Arial" w:hAnsi="Arial" w:cs="Arial"/>
          <w:sz w:val="24"/>
          <w:szCs w:val="24"/>
        </w:rPr>
        <w:t xml:space="preserve"> – </w:t>
      </w:r>
      <w:r w:rsidR="00364AA8">
        <w:rPr>
          <w:rFonts w:ascii="Arial" w:eastAsia="Arial" w:hAnsi="Arial" w:cs="Arial"/>
          <w:sz w:val="24"/>
          <w:szCs w:val="24"/>
        </w:rPr>
        <w:t>Dale Haessel</w:t>
      </w:r>
      <w:r w:rsidR="00F22AD1">
        <w:rPr>
          <w:rFonts w:ascii="Arial" w:eastAsia="Arial" w:hAnsi="Arial" w:cs="Arial"/>
          <w:sz w:val="24"/>
          <w:szCs w:val="24"/>
        </w:rPr>
        <w:t xml:space="preserve"> by acclamation</w:t>
      </w:r>
    </w:p>
    <w:p w14:paraId="689AC2DC" w14:textId="04BA14C0" w:rsidR="00B92CFC" w:rsidRDefault="00B92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Vice President – Jim Daniluk by acclamation</w:t>
      </w:r>
    </w:p>
    <w:p w14:paraId="2C6EF532" w14:textId="07D251E2" w:rsidR="00220C9B" w:rsidRDefault="000E568A" w:rsidP="00A62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Directors (202</w:t>
      </w:r>
      <w:r w:rsidR="00364AA8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-202</w:t>
      </w:r>
      <w:r w:rsidR="00364AA8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 w:rsidR="004F3523">
        <w:rPr>
          <w:rFonts w:ascii="Arial" w:eastAsia="Arial" w:hAnsi="Arial" w:cs="Arial"/>
          <w:sz w:val="24"/>
          <w:szCs w:val="24"/>
        </w:rPr>
        <w:t xml:space="preserve"> </w:t>
      </w:r>
      <w:r w:rsidR="00B92CFC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92CFC">
        <w:rPr>
          <w:rFonts w:ascii="Arial" w:eastAsia="Arial" w:hAnsi="Arial" w:cs="Arial"/>
          <w:sz w:val="24"/>
          <w:szCs w:val="24"/>
        </w:rPr>
        <w:t xml:space="preserve">Jyn San Miguel, Nicholas Zacharias, </w:t>
      </w:r>
      <w:r w:rsidR="0034462F">
        <w:rPr>
          <w:rFonts w:ascii="Arial" w:eastAsia="Arial" w:hAnsi="Arial" w:cs="Arial"/>
          <w:sz w:val="24"/>
          <w:szCs w:val="24"/>
        </w:rPr>
        <w:t xml:space="preserve">David Ludwig and </w:t>
      </w:r>
      <w:proofErr w:type="spellStart"/>
      <w:r w:rsidR="0034462F">
        <w:rPr>
          <w:rFonts w:ascii="Arial" w:eastAsia="Arial" w:hAnsi="Arial" w:cs="Arial"/>
          <w:sz w:val="24"/>
          <w:szCs w:val="24"/>
        </w:rPr>
        <w:t>Jaiveek</w:t>
      </w:r>
      <w:proofErr w:type="spellEnd"/>
      <w:r w:rsidR="0034462F">
        <w:rPr>
          <w:rFonts w:ascii="Arial" w:eastAsia="Arial" w:hAnsi="Arial" w:cs="Arial"/>
          <w:sz w:val="24"/>
          <w:szCs w:val="24"/>
        </w:rPr>
        <w:t xml:space="preserve"> Dave.</w:t>
      </w:r>
    </w:p>
    <w:p w14:paraId="37291370" w14:textId="7E61512F" w:rsidR="005331AE" w:rsidRDefault="00533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 (202</w:t>
      </w:r>
      <w:r w:rsidR="0034462F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-202</w:t>
      </w:r>
      <w:r w:rsidR="0034462F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 w:rsidR="0034462F">
        <w:rPr>
          <w:rFonts w:ascii="Arial" w:eastAsia="Arial" w:hAnsi="Arial" w:cs="Arial"/>
          <w:sz w:val="24"/>
          <w:szCs w:val="24"/>
        </w:rPr>
        <w:t>– Bhavik Dave (replacing Dale Haessel)</w:t>
      </w:r>
    </w:p>
    <w:p w14:paraId="2C6EF535" w14:textId="77777777" w:rsidR="00220C9B" w:rsidRDefault="00220C9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6EF536" w14:textId="064C810B" w:rsidR="00220C9B" w:rsidRDefault="00F22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New Business</w:t>
      </w:r>
    </w:p>
    <w:p w14:paraId="2C6EF537" w14:textId="19CE291E" w:rsidR="00220C9B" w:rsidRDefault="00220C9B" w:rsidP="005B3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</w:p>
    <w:p w14:paraId="587B7349" w14:textId="1302A36B" w:rsidR="0059436B" w:rsidRDefault="0059436B" w:rsidP="000C1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sz w:val="24"/>
          <w:szCs w:val="24"/>
        </w:rPr>
      </w:pPr>
    </w:p>
    <w:p w14:paraId="674408ED" w14:textId="622A6F63" w:rsidR="0059436B" w:rsidRPr="00416CD1" w:rsidRDefault="0059436B" w:rsidP="00416CD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16CD1">
        <w:rPr>
          <w:rFonts w:ascii="Arial" w:eastAsia="Arial" w:hAnsi="Arial" w:cs="Arial"/>
          <w:sz w:val="24"/>
          <w:szCs w:val="24"/>
        </w:rPr>
        <w:t xml:space="preserve">TD fees </w:t>
      </w:r>
      <w:r w:rsidR="00603522" w:rsidRPr="00416CD1">
        <w:rPr>
          <w:rFonts w:ascii="Arial" w:eastAsia="Arial" w:hAnsi="Arial" w:cs="Arial"/>
          <w:sz w:val="24"/>
          <w:szCs w:val="24"/>
        </w:rPr>
        <w:t>for ACA tournaments.</w:t>
      </w:r>
    </w:p>
    <w:p w14:paraId="48DF7611" w14:textId="3927001D" w:rsidR="00603522" w:rsidRDefault="00731DBF" w:rsidP="0060352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Gordon Campbell stated that the ACA compensation for </w:t>
      </w:r>
      <w:r w:rsidR="00C10D15">
        <w:rPr>
          <w:rFonts w:ascii="Arial" w:eastAsia="Arial" w:hAnsi="Arial" w:cs="Arial"/>
          <w:sz w:val="24"/>
          <w:szCs w:val="24"/>
        </w:rPr>
        <w:t>TDs is low and less than minimum wage. He mentioned that the Calgary Chess Club pays its directors $75 per session</w:t>
      </w:r>
      <w:r w:rsidR="00475448">
        <w:rPr>
          <w:rFonts w:ascii="Arial" w:eastAsia="Arial" w:hAnsi="Arial" w:cs="Arial"/>
          <w:sz w:val="24"/>
          <w:szCs w:val="24"/>
        </w:rPr>
        <w:t>.</w:t>
      </w:r>
      <w:r w:rsidR="00603522">
        <w:rPr>
          <w:rFonts w:ascii="Arial" w:eastAsia="Arial" w:hAnsi="Arial" w:cs="Arial"/>
          <w:sz w:val="24"/>
          <w:szCs w:val="24"/>
        </w:rPr>
        <w:t xml:space="preserve"> </w:t>
      </w:r>
      <w:r w:rsidR="007231C5">
        <w:rPr>
          <w:rFonts w:ascii="Arial" w:eastAsia="Arial" w:hAnsi="Arial" w:cs="Arial"/>
          <w:sz w:val="24"/>
          <w:szCs w:val="24"/>
        </w:rPr>
        <w:t xml:space="preserve">It was moved by </w:t>
      </w:r>
      <w:r w:rsidR="00207A3E">
        <w:rPr>
          <w:rFonts w:ascii="Arial" w:eastAsia="Arial" w:hAnsi="Arial" w:cs="Arial"/>
          <w:sz w:val="24"/>
          <w:szCs w:val="24"/>
        </w:rPr>
        <w:t>Gordon Campbell</w:t>
      </w:r>
      <w:r w:rsidR="007231C5">
        <w:rPr>
          <w:rFonts w:ascii="Arial" w:eastAsia="Arial" w:hAnsi="Arial" w:cs="Arial"/>
          <w:sz w:val="24"/>
          <w:szCs w:val="24"/>
        </w:rPr>
        <w:t xml:space="preserve"> and seconded by </w:t>
      </w:r>
      <w:r w:rsidR="00207A3E">
        <w:rPr>
          <w:rFonts w:ascii="Arial" w:eastAsia="Arial" w:hAnsi="Arial" w:cs="Arial"/>
          <w:sz w:val="24"/>
          <w:szCs w:val="24"/>
        </w:rPr>
        <w:t>Ian Findlay</w:t>
      </w:r>
      <w:r w:rsidR="007231C5">
        <w:rPr>
          <w:rFonts w:ascii="Arial" w:eastAsia="Arial" w:hAnsi="Arial" w:cs="Arial"/>
          <w:sz w:val="24"/>
          <w:szCs w:val="24"/>
        </w:rPr>
        <w:t xml:space="preserve"> that the TD’s received $75 per </w:t>
      </w:r>
      <w:r w:rsidR="00475448">
        <w:rPr>
          <w:rFonts w:ascii="Arial" w:eastAsia="Arial" w:hAnsi="Arial" w:cs="Arial"/>
          <w:sz w:val="24"/>
          <w:szCs w:val="24"/>
        </w:rPr>
        <w:t>session</w:t>
      </w:r>
      <w:r w:rsidR="007231C5">
        <w:rPr>
          <w:rFonts w:ascii="Arial" w:eastAsia="Arial" w:hAnsi="Arial" w:cs="Arial"/>
          <w:sz w:val="24"/>
          <w:szCs w:val="24"/>
        </w:rPr>
        <w:t xml:space="preserve"> to direct ACA tournaments. </w:t>
      </w:r>
      <w:r w:rsidR="00475448">
        <w:rPr>
          <w:rFonts w:ascii="Arial" w:eastAsia="Arial" w:hAnsi="Arial" w:cs="Arial"/>
          <w:sz w:val="24"/>
          <w:szCs w:val="24"/>
        </w:rPr>
        <w:t xml:space="preserve">Vlad </w:t>
      </w:r>
      <w:proofErr w:type="spellStart"/>
      <w:r w:rsidR="00475448">
        <w:rPr>
          <w:rFonts w:ascii="Arial" w:eastAsia="Arial" w:hAnsi="Arial" w:cs="Arial"/>
          <w:sz w:val="24"/>
          <w:szCs w:val="24"/>
        </w:rPr>
        <w:t>Rehkson</w:t>
      </w:r>
      <w:proofErr w:type="spellEnd"/>
      <w:r w:rsidR="00475448">
        <w:rPr>
          <w:rFonts w:ascii="Arial" w:eastAsia="Arial" w:hAnsi="Arial" w:cs="Arial"/>
          <w:sz w:val="24"/>
          <w:szCs w:val="24"/>
        </w:rPr>
        <w:t xml:space="preserve"> said that any td would have to abstain </w:t>
      </w:r>
      <w:r w:rsidR="00475448">
        <w:rPr>
          <w:rFonts w:ascii="Arial" w:eastAsia="Arial" w:hAnsi="Arial" w:cs="Arial"/>
          <w:sz w:val="24"/>
          <w:szCs w:val="24"/>
        </w:rPr>
        <w:lastRenderedPageBreak/>
        <w:t>on this motion.</w:t>
      </w:r>
      <w:r w:rsidR="007231C5">
        <w:rPr>
          <w:rFonts w:ascii="Arial" w:eastAsia="Arial" w:hAnsi="Arial" w:cs="Arial"/>
          <w:sz w:val="24"/>
          <w:szCs w:val="24"/>
        </w:rPr>
        <w:t xml:space="preserve"> This was </w:t>
      </w:r>
      <w:r w:rsidR="00A12DD2">
        <w:rPr>
          <w:rFonts w:ascii="Arial" w:eastAsia="Arial" w:hAnsi="Arial" w:cs="Arial"/>
          <w:sz w:val="24"/>
          <w:szCs w:val="24"/>
        </w:rPr>
        <w:t>tied</w:t>
      </w:r>
      <w:r w:rsidR="009A37F7">
        <w:rPr>
          <w:rFonts w:ascii="Arial" w:eastAsia="Arial" w:hAnsi="Arial" w:cs="Arial"/>
          <w:sz w:val="24"/>
          <w:szCs w:val="24"/>
        </w:rPr>
        <w:t xml:space="preserve"> with</w:t>
      </w:r>
      <w:r w:rsidR="00A12DD2">
        <w:rPr>
          <w:rFonts w:ascii="Arial" w:eastAsia="Arial" w:hAnsi="Arial" w:cs="Arial"/>
          <w:sz w:val="24"/>
          <w:szCs w:val="24"/>
        </w:rPr>
        <w:t xml:space="preserve"> 2</w:t>
      </w:r>
      <w:r w:rsidR="009A37F7">
        <w:rPr>
          <w:rFonts w:ascii="Arial" w:eastAsia="Arial" w:hAnsi="Arial" w:cs="Arial"/>
          <w:sz w:val="24"/>
          <w:szCs w:val="24"/>
        </w:rPr>
        <w:t xml:space="preserve"> for, </w:t>
      </w:r>
      <w:r w:rsidR="00A12DD2">
        <w:rPr>
          <w:rFonts w:ascii="Arial" w:eastAsia="Arial" w:hAnsi="Arial" w:cs="Arial"/>
          <w:sz w:val="24"/>
          <w:szCs w:val="24"/>
        </w:rPr>
        <w:t>2 against and 9</w:t>
      </w:r>
      <w:r w:rsidR="009A37F7">
        <w:rPr>
          <w:rFonts w:ascii="Arial" w:eastAsia="Arial" w:hAnsi="Arial" w:cs="Arial"/>
          <w:sz w:val="24"/>
          <w:szCs w:val="24"/>
        </w:rPr>
        <w:t xml:space="preserve"> abstentions.</w:t>
      </w:r>
      <w:r w:rsidR="00A12DD2">
        <w:rPr>
          <w:rFonts w:ascii="Arial" w:eastAsia="Arial" w:hAnsi="Arial" w:cs="Arial"/>
          <w:sz w:val="24"/>
          <w:szCs w:val="24"/>
        </w:rPr>
        <w:t xml:space="preserve">  The motion was defeated by the President’s vote.</w:t>
      </w:r>
    </w:p>
    <w:p w14:paraId="6F3651A7" w14:textId="52BB5631" w:rsidR="00403F26" w:rsidRDefault="00362958" w:rsidP="00403F2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 transfers for tournament entry</w:t>
      </w:r>
    </w:p>
    <w:p w14:paraId="5E21FA94" w14:textId="3CE1441E" w:rsidR="00362958" w:rsidRDefault="00362958" w:rsidP="0036295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Hafi</w:t>
      </w:r>
      <w:r w:rsidR="00661BCE"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 K</w:t>
      </w:r>
      <w:r w:rsidR="00661BCE"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m</w:t>
      </w:r>
      <w:r w:rsidR="00F36507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li objected to paying e transfers to tournaments where the </w:t>
      </w:r>
      <w:r w:rsidR="00261585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ecurity </w:t>
      </w:r>
      <w:r w:rsidR="00261585"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uestion was known in advance.</w:t>
      </w:r>
      <w:r w:rsidR="00F36507">
        <w:rPr>
          <w:rFonts w:ascii="Arial" w:eastAsia="Arial" w:hAnsi="Arial" w:cs="Arial"/>
          <w:sz w:val="24"/>
          <w:szCs w:val="24"/>
        </w:rPr>
        <w:t xml:space="preserve"> He mentioned that banks do not want you to do this.  Gordon Campbell replied that</w:t>
      </w:r>
      <w:r w:rsidR="00B55686">
        <w:rPr>
          <w:rFonts w:ascii="Arial" w:eastAsia="Arial" w:hAnsi="Arial" w:cs="Arial"/>
          <w:sz w:val="24"/>
          <w:szCs w:val="24"/>
        </w:rPr>
        <w:t xml:space="preserve"> this was necessary to facilitate the tournament process and that there was zero risk to the person losing his money.  After much discussion, the chair closed the discussion.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4647D1D8" w14:textId="2075F61A" w:rsidR="00BF2EDB" w:rsidRDefault="00BF2EDB" w:rsidP="00BF2ED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ACA Road Warrior Program</w:t>
      </w:r>
    </w:p>
    <w:p w14:paraId="3CB9CB97" w14:textId="77777777" w:rsidR="00AB174D" w:rsidRDefault="00BF2EDB" w:rsidP="00AB174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Lars Lowther</w:t>
      </w:r>
      <w:r w:rsidR="00197F3D">
        <w:rPr>
          <w:rFonts w:ascii="Arial" w:eastAsia="Arial" w:hAnsi="Arial" w:cs="Arial"/>
          <w:sz w:val="24"/>
          <w:szCs w:val="24"/>
        </w:rPr>
        <w:t xml:space="preserve"> thought the Road Warrior program should be re-instated</w:t>
      </w:r>
      <w:r w:rsidR="00892FE5">
        <w:rPr>
          <w:rFonts w:ascii="Arial" w:eastAsia="Arial" w:hAnsi="Arial" w:cs="Arial"/>
          <w:sz w:val="24"/>
          <w:szCs w:val="24"/>
        </w:rPr>
        <w:t xml:space="preserve"> and </w:t>
      </w:r>
    </w:p>
    <w:p w14:paraId="78B64D4F" w14:textId="377B19B1" w:rsidR="005E3AA8" w:rsidRDefault="001778FD" w:rsidP="000A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 w:rsidR="005E3AA8">
        <w:rPr>
          <w:rFonts w:ascii="Arial" w:eastAsia="Arial" w:hAnsi="Arial" w:cs="Arial"/>
          <w:sz w:val="24"/>
          <w:szCs w:val="24"/>
        </w:rPr>
        <w:t xml:space="preserve">e renamed in memory of Aaron </w:t>
      </w:r>
      <w:proofErr w:type="spellStart"/>
      <w:r w:rsidR="005E3AA8">
        <w:rPr>
          <w:rFonts w:ascii="Arial" w:eastAsia="Arial" w:hAnsi="Arial" w:cs="Arial"/>
          <w:sz w:val="24"/>
          <w:szCs w:val="24"/>
        </w:rPr>
        <w:t>Sequillion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 w:rsidR="00EB4C9B">
        <w:rPr>
          <w:rFonts w:ascii="Arial" w:eastAsia="Arial" w:hAnsi="Arial" w:cs="Arial"/>
          <w:sz w:val="24"/>
          <w:szCs w:val="24"/>
        </w:rPr>
        <w:t xml:space="preserve">  It was moved by Lars Lowther, seconded by Ian Findlay</w:t>
      </w:r>
      <w:r w:rsidR="008525BF">
        <w:rPr>
          <w:rFonts w:ascii="Arial" w:eastAsia="Arial" w:hAnsi="Arial" w:cs="Arial"/>
          <w:sz w:val="24"/>
          <w:szCs w:val="24"/>
        </w:rPr>
        <w:t xml:space="preserve"> that this be done and worked out at the next ACA Meeting.</w:t>
      </w:r>
      <w:r w:rsidR="001370EB">
        <w:rPr>
          <w:rFonts w:ascii="Arial" w:eastAsia="Arial" w:hAnsi="Arial" w:cs="Arial"/>
          <w:sz w:val="24"/>
          <w:szCs w:val="24"/>
        </w:rPr>
        <w:t xml:space="preserve">  This motion passed with 8 in favour, 3 abstaining and 1 against.</w:t>
      </w:r>
    </w:p>
    <w:p w14:paraId="29347CFF" w14:textId="77777777" w:rsidR="00FE353F" w:rsidRDefault="00FE353F" w:rsidP="000A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2A0A7CD4" w14:textId="5FB2F060" w:rsidR="00FE353F" w:rsidRDefault="00FE353F" w:rsidP="00FE353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Website claiming to be partners with ACA.</w:t>
      </w:r>
    </w:p>
    <w:p w14:paraId="5118D252" w14:textId="07F7E147" w:rsidR="00FE353F" w:rsidRPr="00FE353F" w:rsidRDefault="00FE353F" w:rsidP="00FE353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 was noted that there was a website </w:t>
      </w:r>
      <w:r w:rsidR="00212A38">
        <w:rPr>
          <w:rFonts w:ascii="Arial" w:eastAsia="Arial" w:hAnsi="Arial" w:cs="Arial"/>
          <w:sz w:val="24"/>
          <w:szCs w:val="24"/>
        </w:rPr>
        <w:t>claiming to be partners with the ACA.  It was decided that we will ask them to stop using this language.</w:t>
      </w:r>
    </w:p>
    <w:p w14:paraId="7DBEF255" w14:textId="77777777" w:rsidR="000A5CB1" w:rsidRPr="005E3AA8" w:rsidRDefault="000A5CB1" w:rsidP="000A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467441D1" w14:textId="3C82F2E8" w:rsidR="00DA0DC1" w:rsidRDefault="005E3AA8" w:rsidP="000A5CB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Next Meeting</w:t>
      </w:r>
      <w:r w:rsidR="001B657A" w:rsidRPr="004919A5">
        <w:rPr>
          <w:rFonts w:ascii="Arial" w:eastAsia="Arial" w:hAnsi="Arial" w:cs="Arial"/>
          <w:sz w:val="24"/>
          <w:szCs w:val="24"/>
        </w:rPr>
        <w:t xml:space="preserve"> – The next meeting will take place on November 20</w:t>
      </w:r>
      <w:r w:rsidR="001B657A" w:rsidRPr="004919A5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DA0DC1" w:rsidRPr="004919A5">
        <w:rPr>
          <w:rFonts w:ascii="Arial" w:eastAsia="Arial" w:hAnsi="Arial" w:cs="Arial"/>
          <w:sz w:val="24"/>
          <w:szCs w:val="24"/>
        </w:rPr>
        <w:t xml:space="preserve"> via Zoom at 2 pm.  This is the Planning meet</w:t>
      </w:r>
      <w:r w:rsidR="00416CD1" w:rsidRPr="004919A5">
        <w:rPr>
          <w:rFonts w:ascii="Arial" w:eastAsia="Arial" w:hAnsi="Arial" w:cs="Arial"/>
          <w:sz w:val="24"/>
          <w:szCs w:val="24"/>
        </w:rPr>
        <w:t>ing.</w:t>
      </w:r>
    </w:p>
    <w:p w14:paraId="4755D992" w14:textId="77777777" w:rsidR="004919A5" w:rsidRPr="004919A5" w:rsidRDefault="004919A5" w:rsidP="004919A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73F3E877" w14:textId="4AF7C5AF" w:rsidR="00366AD3" w:rsidRPr="006D07DA" w:rsidRDefault="0063204C" w:rsidP="006D07D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Adjournment – It was moved by Ian Findlay, seconded by </w:t>
      </w:r>
      <w:r w:rsidR="002D10DD">
        <w:rPr>
          <w:rFonts w:ascii="Arial" w:eastAsia="Arial" w:hAnsi="Arial" w:cs="Arial"/>
          <w:sz w:val="24"/>
          <w:szCs w:val="24"/>
        </w:rPr>
        <w:t>Jim Daniluk</w:t>
      </w:r>
      <w:r>
        <w:rPr>
          <w:rFonts w:ascii="Arial" w:eastAsia="Arial" w:hAnsi="Arial" w:cs="Arial"/>
          <w:sz w:val="24"/>
          <w:szCs w:val="24"/>
        </w:rPr>
        <w:t xml:space="preserve"> that this meeting be adjourned.  </w:t>
      </w:r>
      <w:r w:rsidR="004F3523">
        <w:rPr>
          <w:rFonts w:ascii="Arial" w:eastAsia="Arial" w:hAnsi="Arial" w:cs="Arial"/>
          <w:sz w:val="24"/>
          <w:szCs w:val="24"/>
        </w:rPr>
        <w:t>Motion passed 1</w:t>
      </w:r>
      <w:r w:rsidR="00416CD1">
        <w:rPr>
          <w:rFonts w:ascii="Arial" w:eastAsia="Arial" w:hAnsi="Arial" w:cs="Arial"/>
          <w:sz w:val="24"/>
          <w:szCs w:val="24"/>
        </w:rPr>
        <w:t>8</w:t>
      </w:r>
      <w:r w:rsidR="004F3523">
        <w:rPr>
          <w:rFonts w:ascii="Arial" w:eastAsia="Arial" w:hAnsi="Arial" w:cs="Arial"/>
          <w:sz w:val="24"/>
          <w:szCs w:val="24"/>
        </w:rPr>
        <w:t xml:space="preserve"> for and 1 abstention.</w:t>
      </w:r>
    </w:p>
    <w:p w14:paraId="4510BECD" w14:textId="77777777" w:rsidR="000C1C96" w:rsidRPr="000C1C96" w:rsidRDefault="000C1C96" w:rsidP="000C1C9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Arial" w:eastAsia="Arial" w:hAnsi="Arial" w:cs="Arial"/>
          <w:sz w:val="24"/>
          <w:szCs w:val="24"/>
        </w:rPr>
      </w:pPr>
    </w:p>
    <w:p w14:paraId="759B3956" w14:textId="77777777" w:rsidR="00FB678B" w:rsidRPr="00FB678B" w:rsidRDefault="00FB678B" w:rsidP="00FB678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Arial" w:eastAsia="Arial" w:hAnsi="Arial" w:cs="Arial"/>
          <w:sz w:val="24"/>
          <w:szCs w:val="24"/>
        </w:rPr>
      </w:pPr>
    </w:p>
    <w:p w14:paraId="2C6EF53F" w14:textId="77777777" w:rsidR="00220C9B" w:rsidRDefault="00220C9B" w:rsidP="005B3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sectPr w:rsidR="00220C9B">
      <w:pgSz w:w="12240" w:h="15840"/>
      <w:pgMar w:top="27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404E"/>
    <w:multiLevelType w:val="hybridMultilevel"/>
    <w:tmpl w:val="9A4859D0"/>
    <w:lvl w:ilvl="0" w:tplc="66F42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EA7669"/>
    <w:multiLevelType w:val="multilevel"/>
    <w:tmpl w:val="CB46D1AA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72B15"/>
    <w:multiLevelType w:val="hybridMultilevel"/>
    <w:tmpl w:val="B2CCD718"/>
    <w:lvl w:ilvl="0" w:tplc="2DD236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9581272">
    <w:abstractNumId w:val="1"/>
  </w:num>
  <w:num w:numId="2" w16cid:durableId="784809009">
    <w:abstractNumId w:val="0"/>
  </w:num>
  <w:num w:numId="3" w16cid:durableId="140777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9B"/>
    <w:rsid w:val="00006513"/>
    <w:rsid w:val="0002028A"/>
    <w:rsid w:val="000219CE"/>
    <w:rsid w:val="00047B7D"/>
    <w:rsid w:val="00053D7E"/>
    <w:rsid w:val="00080C2C"/>
    <w:rsid w:val="000A5CB1"/>
    <w:rsid w:val="000C1C96"/>
    <w:rsid w:val="000E568A"/>
    <w:rsid w:val="00117565"/>
    <w:rsid w:val="001370EB"/>
    <w:rsid w:val="001424D5"/>
    <w:rsid w:val="001778FD"/>
    <w:rsid w:val="00197F3D"/>
    <w:rsid w:val="001A439C"/>
    <w:rsid w:val="001B5B57"/>
    <w:rsid w:val="001B657A"/>
    <w:rsid w:val="00201EC6"/>
    <w:rsid w:val="00207A3E"/>
    <w:rsid w:val="00211762"/>
    <w:rsid w:val="00212026"/>
    <w:rsid w:val="00212A38"/>
    <w:rsid w:val="00220C9B"/>
    <w:rsid w:val="00234E4B"/>
    <w:rsid w:val="002475EF"/>
    <w:rsid w:val="00261585"/>
    <w:rsid w:val="00261DD4"/>
    <w:rsid w:val="00266614"/>
    <w:rsid w:val="00275574"/>
    <w:rsid w:val="002810F6"/>
    <w:rsid w:val="002A25AA"/>
    <w:rsid w:val="002A7F5E"/>
    <w:rsid w:val="002D10DD"/>
    <w:rsid w:val="0034462F"/>
    <w:rsid w:val="00346498"/>
    <w:rsid w:val="0035386D"/>
    <w:rsid w:val="00362958"/>
    <w:rsid w:val="00364AA8"/>
    <w:rsid w:val="00366AD3"/>
    <w:rsid w:val="003706AE"/>
    <w:rsid w:val="00384038"/>
    <w:rsid w:val="00391651"/>
    <w:rsid w:val="003A1A23"/>
    <w:rsid w:val="003D266E"/>
    <w:rsid w:val="003F585A"/>
    <w:rsid w:val="004013A1"/>
    <w:rsid w:val="004035FD"/>
    <w:rsid w:val="00403F26"/>
    <w:rsid w:val="00416CD1"/>
    <w:rsid w:val="00475448"/>
    <w:rsid w:val="0048660A"/>
    <w:rsid w:val="004919A5"/>
    <w:rsid w:val="004D68E7"/>
    <w:rsid w:val="004F3523"/>
    <w:rsid w:val="004F7771"/>
    <w:rsid w:val="005331AE"/>
    <w:rsid w:val="005503B1"/>
    <w:rsid w:val="0059436B"/>
    <w:rsid w:val="005A6CB2"/>
    <w:rsid w:val="005B36E6"/>
    <w:rsid w:val="005B62BC"/>
    <w:rsid w:val="005E3AA8"/>
    <w:rsid w:val="00603522"/>
    <w:rsid w:val="0061264E"/>
    <w:rsid w:val="00623A7A"/>
    <w:rsid w:val="0063204C"/>
    <w:rsid w:val="0066117E"/>
    <w:rsid w:val="00661BCE"/>
    <w:rsid w:val="006651D9"/>
    <w:rsid w:val="00677423"/>
    <w:rsid w:val="006869DF"/>
    <w:rsid w:val="00686E2A"/>
    <w:rsid w:val="006D07DA"/>
    <w:rsid w:val="006E17BF"/>
    <w:rsid w:val="00702686"/>
    <w:rsid w:val="00722263"/>
    <w:rsid w:val="007231C5"/>
    <w:rsid w:val="00731DBF"/>
    <w:rsid w:val="007359EB"/>
    <w:rsid w:val="00742DD2"/>
    <w:rsid w:val="00765B50"/>
    <w:rsid w:val="007A6F31"/>
    <w:rsid w:val="007C1EEC"/>
    <w:rsid w:val="007F7566"/>
    <w:rsid w:val="0084442B"/>
    <w:rsid w:val="008525BF"/>
    <w:rsid w:val="00892FE5"/>
    <w:rsid w:val="008A24D4"/>
    <w:rsid w:val="008A6047"/>
    <w:rsid w:val="008B7B38"/>
    <w:rsid w:val="008C60C5"/>
    <w:rsid w:val="008E74A6"/>
    <w:rsid w:val="0090185A"/>
    <w:rsid w:val="009020ED"/>
    <w:rsid w:val="0096242D"/>
    <w:rsid w:val="00977DB9"/>
    <w:rsid w:val="00983E5C"/>
    <w:rsid w:val="009877C9"/>
    <w:rsid w:val="009A37F7"/>
    <w:rsid w:val="009F5645"/>
    <w:rsid w:val="00A01121"/>
    <w:rsid w:val="00A01716"/>
    <w:rsid w:val="00A12DD2"/>
    <w:rsid w:val="00A2651A"/>
    <w:rsid w:val="00A42718"/>
    <w:rsid w:val="00A533CE"/>
    <w:rsid w:val="00A620C1"/>
    <w:rsid w:val="00A747E9"/>
    <w:rsid w:val="00A812C8"/>
    <w:rsid w:val="00AB174D"/>
    <w:rsid w:val="00AF1D2D"/>
    <w:rsid w:val="00B3401A"/>
    <w:rsid w:val="00B40933"/>
    <w:rsid w:val="00B53E09"/>
    <w:rsid w:val="00B55686"/>
    <w:rsid w:val="00B92CFC"/>
    <w:rsid w:val="00B9307C"/>
    <w:rsid w:val="00BB067B"/>
    <w:rsid w:val="00BC5693"/>
    <w:rsid w:val="00BC7888"/>
    <w:rsid w:val="00BF2EDB"/>
    <w:rsid w:val="00BF39F3"/>
    <w:rsid w:val="00BF6EBC"/>
    <w:rsid w:val="00C010BD"/>
    <w:rsid w:val="00C032F0"/>
    <w:rsid w:val="00C10D15"/>
    <w:rsid w:val="00C13820"/>
    <w:rsid w:val="00C14523"/>
    <w:rsid w:val="00C2255F"/>
    <w:rsid w:val="00C50498"/>
    <w:rsid w:val="00CC6CE9"/>
    <w:rsid w:val="00CD415A"/>
    <w:rsid w:val="00CE5C68"/>
    <w:rsid w:val="00CF0FFA"/>
    <w:rsid w:val="00D43CB2"/>
    <w:rsid w:val="00D95AF7"/>
    <w:rsid w:val="00DA0DC1"/>
    <w:rsid w:val="00DA542B"/>
    <w:rsid w:val="00DD1029"/>
    <w:rsid w:val="00DD3879"/>
    <w:rsid w:val="00DE0B3D"/>
    <w:rsid w:val="00DF10C6"/>
    <w:rsid w:val="00E2279D"/>
    <w:rsid w:val="00E565B3"/>
    <w:rsid w:val="00E61A4D"/>
    <w:rsid w:val="00E801F8"/>
    <w:rsid w:val="00EB24B8"/>
    <w:rsid w:val="00EB4C9B"/>
    <w:rsid w:val="00ED6037"/>
    <w:rsid w:val="00F0467D"/>
    <w:rsid w:val="00F05E92"/>
    <w:rsid w:val="00F21FFF"/>
    <w:rsid w:val="00F22AD1"/>
    <w:rsid w:val="00F24C0D"/>
    <w:rsid w:val="00F30BAD"/>
    <w:rsid w:val="00F36507"/>
    <w:rsid w:val="00F513D6"/>
    <w:rsid w:val="00F57375"/>
    <w:rsid w:val="00F72F25"/>
    <w:rsid w:val="00F76EA8"/>
    <w:rsid w:val="00F875C3"/>
    <w:rsid w:val="00FB678B"/>
    <w:rsid w:val="00F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F4D7"/>
  <w15:docId w15:val="{5B1B3A8B-427B-4DC6-8526-41412EBE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Findlay</dc:creator>
  <cp:lastModifiedBy>Ian Findlay</cp:lastModifiedBy>
  <cp:revision>61</cp:revision>
  <dcterms:created xsi:type="dcterms:W3CDTF">2022-10-12T23:23:00Z</dcterms:created>
  <dcterms:modified xsi:type="dcterms:W3CDTF">2022-10-20T22:45:00Z</dcterms:modified>
</cp:coreProperties>
</file>